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04F8" w:rsidRPr="00E361B5" w:rsidRDefault="00A004F8" w:rsidP="00A004F8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  <w:r w:rsidRPr="00E361B5">
        <w:rPr>
          <w:noProof/>
          <w:szCs w:val="28"/>
          <w:lang w:eastAsia="uk-UA"/>
        </w:rPr>
        <w:drawing>
          <wp:anchor distT="0" distB="0" distL="114300" distR="114300" simplePos="0" relativeHeight="251659264" behindDoc="0" locked="1" layoutInCell="1" allowOverlap="1" wp14:anchorId="1E6A219C" wp14:editId="689830EA">
            <wp:simplePos x="0" y="0"/>
            <wp:positionH relativeFrom="margin">
              <wp:posOffset>2741295</wp:posOffset>
            </wp:positionH>
            <wp:positionV relativeFrom="paragraph">
              <wp:posOffset>7620</wp:posOffset>
            </wp:positionV>
            <wp:extent cx="474980" cy="608330"/>
            <wp:effectExtent l="0" t="0" r="1270" b="1270"/>
            <wp:wrapSquare wrapText="right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608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004F8" w:rsidRPr="00E361B5" w:rsidRDefault="00A004F8" w:rsidP="00A004F8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</w:p>
    <w:p w:rsidR="00A004F8" w:rsidRPr="00E361B5" w:rsidRDefault="00A004F8" w:rsidP="00A004F8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</w:p>
    <w:p w:rsidR="00A004F8" w:rsidRPr="00E361B5" w:rsidRDefault="00A004F8" w:rsidP="00A004F8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</w:p>
    <w:p w:rsidR="00A004F8" w:rsidRPr="006B27E1" w:rsidRDefault="00A004F8" w:rsidP="00A004F8">
      <w:pPr>
        <w:spacing w:after="0"/>
        <w:ind w:firstLine="0"/>
        <w:jc w:val="center"/>
        <w:rPr>
          <w:sz w:val="24"/>
          <w:szCs w:val="24"/>
          <w:lang w:eastAsia="uk-UA"/>
        </w:rPr>
      </w:pPr>
      <w:r w:rsidRPr="006B27E1">
        <w:rPr>
          <w:b/>
          <w:bCs/>
          <w:color w:val="000000"/>
          <w:sz w:val="32"/>
          <w:szCs w:val="32"/>
          <w:lang w:eastAsia="uk-UA"/>
        </w:rPr>
        <w:t>ФОНТАНСЬКА СІЛЬСЬКА РАДА </w:t>
      </w:r>
    </w:p>
    <w:p w:rsidR="00A004F8" w:rsidRPr="006B27E1" w:rsidRDefault="00A004F8" w:rsidP="00A004F8">
      <w:pPr>
        <w:spacing w:after="0"/>
        <w:ind w:firstLine="0"/>
        <w:jc w:val="center"/>
        <w:rPr>
          <w:sz w:val="24"/>
          <w:szCs w:val="24"/>
          <w:lang w:eastAsia="uk-UA"/>
        </w:rPr>
      </w:pPr>
      <w:r w:rsidRPr="006B27E1">
        <w:rPr>
          <w:b/>
          <w:bCs/>
          <w:color w:val="000000"/>
          <w:sz w:val="32"/>
          <w:szCs w:val="32"/>
          <w:lang w:eastAsia="uk-UA"/>
        </w:rPr>
        <w:t>ОДЕСЬКОГО РАЙОНУ ОДEСЬКОЇ ОБЛАСТІ</w:t>
      </w:r>
    </w:p>
    <w:p w:rsidR="00A004F8" w:rsidRDefault="00A004F8" w:rsidP="00A004F8">
      <w:pPr>
        <w:spacing w:after="0"/>
        <w:contextualSpacing/>
        <w:jc w:val="center"/>
        <w:rPr>
          <w:b/>
          <w:bCs/>
          <w:color w:val="000000"/>
          <w:sz w:val="32"/>
          <w:szCs w:val="32"/>
          <w:lang w:eastAsia="uk-UA"/>
        </w:rPr>
      </w:pPr>
      <w:r w:rsidRPr="006B27E1">
        <w:rPr>
          <w:b/>
          <w:bCs/>
          <w:color w:val="000000"/>
          <w:sz w:val="32"/>
          <w:szCs w:val="32"/>
          <w:lang w:eastAsia="uk-UA"/>
        </w:rPr>
        <w:t>ВИКОНАВЧИЙ КОМІТЕТ</w:t>
      </w:r>
    </w:p>
    <w:p w:rsidR="00A004F8" w:rsidRPr="00627A4E" w:rsidRDefault="00A004F8" w:rsidP="00A004F8">
      <w:pPr>
        <w:spacing w:after="0"/>
        <w:contextualSpacing/>
        <w:jc w:val="center"/>
      </w:pPr>
    </w:p>
    <w:p w:rsidR="00A004F8" w:rsidRDefault="00A004F8" w:rsidP="00A004F8">
      <w:pPr>
        <w:spacing w:after="0"/>
        <w:ind w:firstLine="0"/>
        <w:contextualSpacing/>
        <w:jc w:val="center"/>
        <w:rPr>
          <w:b/>
          <w:sz w:val="32"/>
          <w:szCs w:val="32"/>
        </w:rPr>
      </w:pPr>
      <w:r w:rsidRPr="002F775E">
        <w:rPr>
          <w:b/>
          <w:sz w:val="32"/>
          <w:szCs w:val="32"/>
        </w:rPr>
        <w:t>Р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І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Ш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Е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Н</w:t>
      </w:r>
      <w:r>
        <w:rPr>
          <w:b/>
          <w:sz w:val="32"/>
          <w:szCs w:val="32"/>
        </w:rPr>
        <w:t xml:space="preserve"> </w:t>
      </w:r>
      <w:proofErr w:type="spellStart"/>
      <w:r w:rsidRPr="002F775E">
        <w:rPr>
          <w:b/>
          <w:sz w:val="32"/>
          <w:szCs w:val="32"/>
        </w:rPr>
        <w:t>Н</w:t>
      </w:r>
      <w:proofErr w:type="spellEnd"/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Я</w:t>
      </w:r>
    </w:p>
    <w:p w:rsidR="00A004F8" w:rsidRPr="00627A4E" w:rsidRDefault="00A004F8" w:rsidP="00A004F8">
      <w:pPr>
        <w:spacing w:after="0"/>
        <w:contextualSpacing/>
        <w:jc w:val="center"/>
      </w:pPr>
    </w:p>
    <w:p w:rsidR="00A004F8" w:rsidRPr="00A004F8" w:rsidRDefault="00A004F8" w:rsidP="00A004F8">
      <w:pPr>
        <w:spacing w:after="0"/>
        <w:ind w:firstLine="0"/>
        <w:contextualSpacing/>
      </w:pPr>
      <w:r w:rsidRPr="007704FF">
        <w:rPr>
          <w:szCs w:val="28"/>
        </w:rPr>
        <w:t>від «</w:t>
      </w:r>
      <w:r>
        <w:rPr>
          <w:szCs w:val="28"/>
        </w:rPr>
        <w:t>28</w:t>
      </w:r>
      <w:r w:rsidRPr="007704FF">
        <w:rPr>
          <w:szCs w:val="28"/>
        </w:rPr>
        <w:t xml:space="preserve">» </w:t>
      </w:r>
      <w:r>
        <w:rPr>
          <w:szCs w:val="28"/>
        </w:rPr>
        <w:t>травня</w:t>
      </w:r>
      <w:r w:rsidRPr="007704FF">
        <w:rPr>
          <w:szCs w:val="28"/>
        </w:rPr>
        <w:t xml:space="preserve"> 202</w:t>
      </w:r>
      <w:r>
        <w:rPr>
          <w:szCs w:val="28"/>
        </w:rPr>
        <w:t>6</w:t>
      </w:r>
      <w:r w:rsidRPr="007704FF">
        <w:rPr>
          <w:szCs w:val="28"/>
        </w:rPr>
        <w:t xml:space="preserve"> року                                                                              № </w:t>
      </w:r>
      <w:r>
        <w:rPr>
          <w:szCs w:val="28"/>
        </w:rPr>
        <w:t>26</w:t>
      </w:r>
      <w:r>
        <w:rPr>
          <w:szCs w:val="28"/>
        </w:rPr>
        <w:t>4</w:t>
      </w:r>
    </w:p>
    <w:p w:rsidR="00A004F8" w:rsidRDefault="00A004F8" w:rsidP="00A004F8">
      <w:pPr>
        <w:spacing w:after="0"/>
        <w:ind w:firstLine="0"/>
        <w:jc w:val="left"/>
        <w:rPr>
          <w:b/>
          <w:bCs/>
          <w:szCs w:val="28"/>
          <w:lang w:eastAsia="uk-UA"/>
        </w:rPr>
      </w:pPr>
    </w:p>
    <w:p w:rsidR="00A004F8" w:rsidRPr="00A552B5" w:rsidRDefault="00A004F8" w:rsidP="00A004F8">
      <w:pPr>
        <w:spacing w:after="0"/>
        <w:ind w:firstLine="0"/>
        <w:jc w:val="left"/>
        <w:rPr>
          <w:szCs w:val="28"/>
          <w:lang w:eastAsia="uk-UA"/>
        </w:rPr>
      </w:pPr>
      <w:r w:rsidRPr="00AB6804">
        <w:rPr>
          <w:b/>
          <w:bCs/>
          <w:szCs w:val="28"/>
          <w:lang w:eastAsia="uk-UA"/>
        </w:rPr>
        <w:t>Про надання дозволу на розміщення</w:t>
      </w:r>
      <w:r w:rsidRPr="00A552B5">
        <w:rPr>
          <w:b/>
          <w:bCs/>
          <w:szCs w:val="28"/>
          <w:lang w:eastAsia="uk-UA"/>
        </w:rPr>
        <w:br/>
      </w:r>
      <w:r w:rsidRPr="00AB6804">
        <w:rPr>
          <w:b/>
          <w:bCs/>
          <w:szCs w:val="28"/>
          <w:lang w:eastAsia="uk-UA"/>
        </w:rPr>
        <w:t xml:space="preserve">зовнішньої реклами </w:t>
      </w:r>
      <w:r>
        <w:rPr>
          <w:b/>
          <w:bCs/>
          <w:szCs w:val="28"/>
          <w:lang w:eastAsia="uk-UA"/>
        </w:rPr>
        <w:t xml:space="preserve">ФОП </w:t>
      </w:r>
      <w:proofErr w:type="spellStart"/>
      <w:r>
        <w:rPr>
          <w:b/>
          <w:bCs/>
          <w:szCs w:val="28"/>
          <w:lang w:eastAsia="uk-UA"/>
        </w:rPr>
        <w:t>Матушевська</w:t>
      </w:r>
      <w:proofErr w:type="spellEnd"/>
      <w:r>
        <w:rPr>
          <w:b/>
          <w:bCs/>
          <w:szCs w:val="28"/>
          <w:lang w:eastAsia="uk-UA"/>
        </w:rPr>
        <w:t xml:space="preserve"> І.Ф.</w:t>
      </w:r>
    </w:p>
    <w:p w:rsidR="00A004F8" w:rsidRDefault="00A004F8" w:rsidP="00A004F8">
      <w:pPr>
        <w:spacing w:after="0"/>
        <w:ind w:firstLine="708"/>
        <w:rPr>
          <w:szCs w:val="28"/>
          <w:lang w:eastAsia="uk-UA"/>
        </w:rPr>
      </w:pPr>
    </w:p>
    <w:p w:rsidR="00A004F8" w:rsidRPr="00A004F8" w:rsidRDefault="00A004F8" w:rsidP="00A004F8">
      <w:pPr>
        <w:spacing w:after="0"/>
        <w:ind w:firstLine="708"/>
        <w:rPr>
          <w:szCs w:val="28"/>
          <w:lang w:eastAsia="uk-UA"/>
        </w:rPr>
      </w:pPr>
      <w:r w:rsidRPr="00AB6804">
        <w:rPr>
          <w:szCs w:val="28"/>
          <w:lang w:eastAsia="uk-UA"/>
        </w:rPr>
        <w:t>Розглянувши заяву</w:t>
      </w:r>
      <w:r w:rsidRPr="00A552B5">
        <w:rPr>
          <w:szCs w:val="28"/>
          <w:lang w:eastAsia="uk-UA"/>
        </w:rPr>
        <w:t xml:space="preserve"> </w:t>
      </w:r>
      <w:r w:rsidRPr="00AB6804">
        <w:rPr>
          <w:szCs w:val="28"/>
          <w:lang w:eastAsia="uk-UA"/>
        </w:rPr>
        <w:t xml:space="preserve">ФОП </w:t>
      </w:r>
      <w:proofErr w:type="spellStart"/>
      <w:r>
        <w:rPr>
          <w:bCs/>
          <w:szCs w:val="28"/>
          <w:lang w:eastAsia="uk-UA"/>
        </w:rPr>
        <w:t>Матушевської</w:t>
      </w:r>
      <w:proofErr w:type="spellEnd"/>
      <w:r>
        <w:rPr>
          <w:bCs/>
          <w:szCs w:val="28"/>
          <w:lang w:eastAsia="uk-UA"/>
        </w:rPr>
        <w:t xml:space="preserve"> Ірини Федорівни </w:t>
      </w:r>
      <w:r w:rsidRPr="00A552B5">
        <w:rPr>
          <w:szCs w:val="28"/>
          <w:lang w:eastAsia="uk-UA"/>
        </w:rPr>
        <w:t xml:space="preserve"> </w:t>
      </w:r>
      <w:r>
        <w:rPr>
          <w:szCs w:val="28"/>
          <w:lang w:eastAsia="uk-UA"/>
        </w:rPr>
        <w:t>щодо надання дозволу</w:t>
      </w:r>
      <w:r w:rsidRPr="00A552B5">
        <w:rPr>
          <w:szCs w:val="28"/>
          <w:lang w:eastAsia="uk-UA"/>
        </w:rPr>
        <w:t xml:space="preserve"> на розміщення зовнішньої реклами на території </w:t>
      </w:r>
      <w:proofErr w:type="spellStart"/>
      <w:r w:rsidRPr="00A552B5">
        <w:rPr>
          <w:szCs w:val="28"/>
          <w:lang w:eastAsia="uk-UA"/>
        </w:rPr>
        <w:t>Фонтанської</w:t>
      </w:r>
      <w:proofErr w:type="spellEnd"/>
      <w:r w:rsidRPr="00A552B5">
        <w:rPr>
          <w:szCs w:val="28"/>
          <w:lang w:eastAsia="uk-UA"/>
        </w:rPr>
        <w:t xml:space="preserve"> сільської ради Одеського району Одеської області, беручи до уваги Закон України «Про рекламу», постанову Кабінету Міністрів України від 29.12.2003 № 2067 «Про затвердження Типових правил розміщення зовнішньої реклами» (зі змінами та доповненнями), керуючись ст. 30, ч. 6 ст. 59, ст. 73 Закону України «Про місцеве самоврядування в Україні», Положенням про відділ економічного розвитку, інформації та інвестицій </w:t>
      </w:r>
      <w:proofErr w:type="spellStart"/>
      <w:r w:rsidRPr="00A552B5">
        <w:rPr>
          <w:szCs w:val="28"/>
          <w:lang w:eastAsia="uk-UA"/>
        </w:rPr>
        <w:t>Фонтанської</w:t>
      </w:r>
      <w:proofErr w:type="spellEnd"/>
      <w:r w:rsidRPr="00A552B5">
        <w:rPr>
          <w:szCs w:val="28"/>
          <w:lang w:eastAsia="uk-UA"/>
        </w:rPr>
        <w:t xml:space="preserve"> сільської ради Одеського району Одеської області, виконавчий комітет </w:t>
      </w:r>
      <w:proofErr w:type="spellStart"/>
      <w:r w:rsidRPr="00A552B5">
        <w:rPr>
          <w:szCs w:val="28"/>
          <w:lang w:eastAsia="uk-UA"/>
        </w:rPr>
        <w:t>Фонтанської</w:t>
      </w:r>
      <w:proofErr w:type="spellEnd"/>
      <w:r w:rsidRPr="00A552B5">
        <w:rPr>
          <w:szCs w:val="28"/>
          <w:lang w:eastAsia="uk-UA"/>
        </w:rPr>
        <w:t xml:space="preserve"> сільської ради Одеського району Одеської області</w:t>
      </w:r>
      <w:r>
        <w:rPr>
          <w:szCs w:val="28"/>
          <w:lang w:eastAsia="uk-UA"/>
        </w:rPr>
        <w:t>,-</w:t>
      </w:r>
    </w:p>
    <w:p w:rsidR="00A004F8" w:rsidRDefault="00A004F8" w:rsidP="00A004F8">
      <w:pPr>
        <w:spacing w:after="0"/>
        <w:ind w:firstLine="0"/>
        <w:contextualSpacing/>
        <w:jc w:val="center"/>
        <w:rPr>
          <w:b/>
          <w:bCs/>
          <w:szCs w:val="28"/>
        </w:rPr>
      </w:pPr>
    </w:p>
    <w:p w:rsidR="00A004F8" w:rsidRDefault="00A004F8" w:rsidP="00A004F8">
      <w:pPr>
        <w:spacing w:after="0"/>
        <w:ind w:firstLine="0"/>
        <w:contextualSpacing/>
        <w:jc w:val="center"/>
        <w:rPr>
          <w:b/>
          <w:bCs/>
          <w:szCs w:val="28"/>
        </w:rPr>
      </w:pPr>
      <w:r w:rsidRPr="00C70869">
        <w:rPr>
          <w:b/>
          <w:bCs/>
          <w:szCs w:val="28"/>
        </w:rPr>
        <w:t>В И Р І Ш И В</w:t>
      </w:r>
      <w:r>
        <w:rPr>
          <w:b/>
          <w:bCs/>
          <w:szCs w:val="28"/>
        </w:rPr>
        <w:t>:</w:t>
      </w:r>
    </w:p>
    <w:p w:rsidR="00A004F8" w:rsidRDefault="00A004F8" w:rsidP="00A004F8">
      <w:pPr>
        <w:spacing w:after="0"/>
        <w:ind w:firstLine="0"/>
        <w:contextualSpacing/>
        <w:jc w:val="center"/>
        <w:rPr>
          <w:b/>
          <w:bCs/>
          <w:szCs w:val="28"/>
        </w:rPr>
      </w:pPr>
      <w:bookmarkStart w:id="0" w:name="_GoBack"/>
      <w:bookmarkEnd w:id="0"/>
    </w:p>
    <w:p w:rsidR="00A004F8" w:rsidRPr="00DC3927" w:rsidRDefault="00A004F8" w:rsidP="00A004F8">
      <w:pPr>
        <w:pStyle w:val="a3"/>
        <w:numPr>
          <w:ilvl w:val="0"/>
          <w:numId w:val="1"/>
        </w:numPr>
        <w:spacing w:after="0"/>
        <w:rPr>
          <w:color w:val="000000" w:themeColor="text1"/>
          <w:szCs w:val="28"/>
        </w:rPr>
      </w:pPr>
      <w:bookmarkStart w:id="1" w:name="_Hlk182213472"/>
      <w:r w:rsidRPr="00DC3927">
        <w:rPr>
          <w:szCs w:val="28"/>
          <w:lang w:eastAsia="uk-UA"/>
        </w:rPr>
        <w:t xml:space="preserve">Надати дозвіл на розміщення зовнішньої реклами на території </w:t>
      </w:r>
      <w:proofErr w:type="spellStart"/>
      <w:r w:rsidRPr="00DC3927">
        <w:rPr>
          <w:szCs w:val="28"/>
          <w:lang w:eastAsia="uk-UA"/>
        </w:rPr>
        <w:t>Фонтанської</w:t>
      </w:r>
      <w:proofErr w:type="spellEnd"/>
      <w:r w:rsidRPr="00DC3927">
        <w:rPr>
          <w:szCs w:val="28"/>
          <w:lang w:eastAsia="uk-UA"/>
        </w:rPr>
        <w:t xml:space="preserve"> сільської ради Одеського району Одеської області ФОП</w:t>
      </w:r>
      <w:r w:rsidRPr="00DC3927">
        <w:rPr>
          <w:b/>
          <w:bCs/>
          <w:szCs w:val="28"/>
          <w:lang w:eastAsia="uk-UA"/>
        </w:rPr>
        <w:t xml:space="preserve"> </w:t>
      </w:r>
      <w:proofErr w:type="spellStart"/>
      <w:r w:rsidRPr="00CD0EFB">
        <w:rPr>
          <w:bCs/>
          <w:szCs w:val="28"/>
          <w:lang w:eastAsia="uk-UA"/>
        </w:rPr>
        <w:t>Матушевській</w:t>
      </w:r>
      <w:proofErr w:type="spellEnd"/>
      <w:r w:rsidRPr="00CD0EFB">
        <w:rPr>
          <w:bCs/>
          <w:szCs w:val="28"/>
          <w:lang w:eastAsia="uk-UA"/>
        </w:rPr>
        <w:t xml:space="preserve"> Ірині Федорівні</w:t>
      </w:r>
      <w:r w:rsidRPr="00CD0EFB">
        <w:t xml:space="preserve"> </w:t>
      </w:r>
      <w:r w:rsidRPr="00DC3927">
        <w:rPr>
          <w:szCs w:val="28"/>
          <w:lang w:eastAsia="uk-UA"/>
        </w:rPr>
        <w:t xml:space="preserve">за </w:t>
      </w:r>
      <w:proofErr w:type="spellStart"/>
      <w:r w:rsidRPr="00DC3927">
        <w:rPr>
          <w:szCs w:val="28"/>
          <w:lang w:eastAsia="uk-UA"/>
        </w:rPr>
        <w:t>адресою</w:t>
      </w:r>
      <w:proofErr w:type="spellEnd"/>
      <w:r w:rsidRPr="00DC3927">
        <w:rPr>
          <w:szCs w:val="28"/>
          <w:lang w:eastAsia="uk-UA"/>
        </w:rPr>
        <w:t xml:space="preserve">: </w:t>
      </w:r>
      <w:bookmarkEnd w:id="1"/>
      <w:r>
        <w:t xml:space="preserve">с. </w:t>
      </w:r>
      <w:proofErr w:type="spellStart"/>
      <w:r>
        <w:t>Крижанівка</w:t>
      </w:r>
      <w:proofErr w:type="spellEnd"/>
      <w:r>
        <w:t xml:space="preserve">, вул. </w:t>
      </w:r>
      <w:proofErr w:type="spellStart"/>
      <w:r>
        <w:t>Ак</w:t>
      </w:r>
      <w:proofErr w:type="spellEnd"/>
      <w:r>
        <w:t>. Сахарова, буд. 5-г</w:t>
      </w:r>
      <w:r w:rsidRPr="00DC3927">
        <w:rPr>
          <w:color w:val="000000" w:themeColor="text1"/>
          <w:szCs w:val="28"/>
        </w:rPr>
        <w:t xml:space="preserve">, офіс 87, а саме на </w:t>
      </w:r>
      <w:r w:rsidRPr="00DC3927">
        <w:rPr>
          <w:szCs w:val="28"/>
          <w:lang w:eastAsia="uk-UA"/>
        </w:rPr>
        <w:t>світлову рекламну конструкцію (</w:t>
      </w:r>
      <w:proofErr w:type="spellStart"/>
      <w:r w:rsidRPr="00DC3927">
        <w:rPr>
          <w:szCs w:val="28"/>
          <w:lang w:eastAsia="uk-UA"/>
        </w:rPr>
        <w:t>лайтбокс</w:t>
      </w:r>
      <w:proofErr w:type="spellEnd"/>
      <w:r w:rsidRPr="00DC3927">
        <w:rPr>
          <w:szCs w:val="28"/>
          <w:lang w:eastAsia="uk-UA"/>
        </w:rPr>
        <w:t>) розміром 0,70</w:t>
      </w:r>
      <w:r>
        <w:rPr>
          <w:szCs w:val="28"/>
          <w:lang w:eastAsia="uk-UA"/>
        </w:rPr>
        <w:t xml:space="preserve"> </w:t>
      </w:r>
      <w:r w:rsidRPr="00DC3927">
        <w:rPr>
          <w:szCs w:val="28"/>
          <w:lang w:eastAsia="uk-UA"/>
        </w:rPr>
        <w:t>х</w:t>
      </w:r>
      <w:r>
        <w:rPr>
          <w:szCs w:val="28"/>
          <w:lang w:eastAsia="uk-UA"/>
        </w:rPr>
        <w:t xml:space="preserve"> </w:t>
      </w:r>
      <w:r w:rsidRPr="00DC3927">
        <w:rPr>
          <w:szCs w:val="28"/>
          <w:lang w:eastAsia="uk-UA"/>
        </w:rPr>
        <w:t>0,40</w:t>
      </w:r>
      <w:r>
        <w:rPr>
          <w:szCs w:val="28"/>
          <w:lang w:eastAsia="uk-UA"/>
        </w:rPr>
        <w:t xml:space="preserve"> </w:t>
      </w:r>
      <w:r w:rsidRPr="00DC3927">
        <w:rPr>
          <w:szCs w:val="28"/>
          <w:lang w:eastAsia="uk-UA"/>
        </w:rPr>
        <w:t>х</w:t>
      </w:r>
      <w:r>
        <w:rPr>
          <w:szCs w:val="28"/>
          <w:lang w:eastAsia="uk-UA"/>
        </w:rPr>
        <w:t xml:space="preserve"> </w:t>
      </w:r>
      <w:r w:rsidRPr="00DC3927">
        <w:rPr>
          <w:szCs w:val="28"/>
          <w:lang w:eastAsia="uk-UA"/>
        </w:rPr>
        <w:t xml:space="preserve">0,10 м. </w:t>
      </w:r>
    </w:p>
    <w:p w:rsidR="00A004F8" w:rsidRPr="007864A1" w:rsidRDefault="00A004F8" w:rsidP="00A004F8">
      <w:pPr>
        <w:numPr>
          <w:ilvl w:val="0"/>
          <w:numId w:val="1"/>
        </w:numPr>
        <w:spacing w:after="0"/>
        <w:rPr>
          <w:szCs w:val="28"/>
        </w:rPr>
      </w:pPr>
      <w:r w:rsidRPr="007864A1">
        <w:rPr>
          <w:szCs w:val="28"/>
        </w:rPr>
        <w:t xml:space="preserve">Оформити та видати </w:t>
      </w:r>
      <w:r>
        <w:rPr>
          <w:szCs w:val="28"/>
          <w:lang w:eastAsia="uk-UA"/>
        </w:rPr>
        <w:t>ФОП</w:t>
      </w:r>
      <w:r w:rsidRPr="00E66BEE">
        <w:rPr>
          <w:b/>
          <w:bCs/>
          <w:szCs w:val="28"/>
          <w:lang w:eastAsia="uk-UA"/>
        </w:rPr>
        <w:t xml:space="preserve"> </w:t>
      </w:r>
      <w:proofErr w:type="spellStart"/>
      <w:r w:rsidRPr="00B31F4D">
        <w:rPr>
          <w:bCs/>
          <w:szCs w:val="28"/>
          <w:lang w:eastAsia="uk-UA"/>
        </w:rPr>
        <w:t>Матушевській</w:t>
      </w:r>
      <w:proofErr w:type="spellEnd"/>
      <w:r w:rsidRPr="00B31F4D">
        <w:rPr>
          <w:bCs/>
          <w:szCs w:val="28"/>
          <w:lang w:eastAsia="uk-UA"/>
        </w:rPr>
        <w:t xml:space="preserve"> Ірині Федорівні</w:t>
      </w:r>
      <w:r>
        <w:rPr>
          <w:szCs w:val="28"/>
        </w:rPr>
        <w:t xml:space="preserve"> дозвіл</w:t>
      </w:r>
      <w:r w:rsidRPr="007864A1">
        <w:rPr>
          <w:szCs w:val="28"/>
        </w:rPr>
        <w:t xml:space="preserve"> на розміщення зовнішньої реклами на території </w:t>
      </w:r>
      <w:proofErr w:type="spellStart"/>
      <w:r w:rsidRPr="007864A1">
        <w:rPr>
          <w:szCs w:val="28"/>
        </w:rPr>
        <w:t>Фонтанської</w:t>
      </w:r>
      <w:proofErr w:type="spellEnd"/>
      <w:r w:rsidRPr="007864A1">
        <w:rPr>
          <w:szCs w:val="28"/>
        </w:rPr>
        <w:t xml:space="preserve"> сільської ради Одеського район</w:t>
      </w:r>
      <w:r>
        <w:rPr>
          <w:szCs w:val="28"/>
        </w:rPr>
        <w:t>у Одеської області терміном на 5</w:t>
      </w:r>
      <w:r w:rsidRPr="007864A1">
        <w:rPr>
          <w:szCs w:val="28"/>
        </w:rPr>
        <w:t xml:space="preserve"> (</w:t>
      </w:r>
      <w:r>
        <w:rPr>
          <w:szCs w:val="28"/>
        </w:rPr>
        <w:t>п’ять) років</w:t>
      </w:r>
      <w:r w:rsidRPr="007864A1">
        <w:rPr>
          <w:szCs w:val="28"/>
        </w:rPr>
        <w:t>.</w:t>
      </w:r>
    </w:p>
    <w:p w:rsidR="00A004F8" w:rsidRDefault="00A004F8" w:rsidP="00A004F8">
      <w:pPr>
        <w:pStyle w:val="a3"/>
        <w:numPr>
          <w:ilvl w:val="0"/>
          <w:numId w:val="1"/>
        </w:numPr>
        <w:spacing w:after="0"/>
        <w:rPr>
          <w:szCs w:val="28"/>
        </w:rPr>
      </w:pPr>
      <w:r w:rsidRPr="00C82F45">
        <w:rPr>
          <w:szCs w:val="28"/>
        </w:rPr>
        <w:t>Контроль за виконанням даного рішення покласти на першого заступника сільського голови.</w:t>
      </w:r>
    </w:p>
    <w:p w:rsidR="00A004F8" w:rsidRDefault="00A004F8" w:rsidP="00A004F8">
      <w:pPr>
        <w:spacing w:after="0"/>
        <w:rPr>
          <w:szCs w:val="28"/>
        </w:rPr>
      </w:pPr>
    </w:p>
    <w:p w:rsidR="00A004F8" w:rsidRDefault="00A004F8" w:rsidP="00A004F8">
      <w:pPr>
        <w:spacing w:after="0"/>
        <w:ind w:firstLine="0"/>
        <w:rPr>
          <w:b/>
          <w:szCs w:val="28"/>
        </w:rPr>
      </w:pPr>
    </w:p>
    <w:p w:rsidR="00A004F8" w:rsidRPr="00A004F8" w:rsidRDefault="00A004F8" w:rsidP="00A004F8">
      <w:pPr>
        <w:spacing w:after="0"/>
        <w:ind w:firstLine="0"/>
        <w:rPr>
          <w:szCs w:val="28"/>
        </w:rPr>
      </w:pPr>
      <w:r w:rsidRPr="009A2488">
        <w:rPr>
          <w:b/>
          <w:szCs w:val="28"/>
        </w:rPr>
        <w:t>В.о. сільського голови                                                        Андрій СЕРЕБРІЙ</w:t>
      </w:r>
    </w:p>
    <w:p w:rsidR="00127C01" w:rsidRDefault="00127C01" w:rsidP="00A004F8">
      <w:pPr>
        <w:spacing w:after="0"/>
      </w:pPr>
    </w:p>
    <w:sectPr w:rsidR="00127C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1D3DD4"/>
    <w:multiLevelType w:val="hybridMultilevel"/>
    <w:tmpl w:val="1510553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3439"/>
    <w:rsid w:val="00127C01"/>
    <w:rsid w:val="005C3439"/>
    <w:rsid w:val="00A00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FF1597"/>
  <w15:chartTrackingRefBased/>
  <w15:docId w15:val="{0D230673-9FAF-487C-9454-70DCBAEB2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04F8"/>
    <w:pPr>
      <w:spacing w:after="6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04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1063</Words>
  <Characters>607</Characters>
  <Application>Microsoft Office Word</Application>
  <DocSecurity>0</DocSecurity>
  <Lines>5</Lines>
  <Paragraphs>3</Paragraphs>
  <ScaleCrop>false</ScaleCrop>
  <Company/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Marietta</dc:creator>
  <cp:keywords/>
  <dc:description/>
  <cp:lastModifiedBy>Marietta</cp:lastModifiedBy>
  <cp:revision>2</cp:revision>
  <dcterms:created xsi:type="dcterms:W3CDTF">2026-06-01T08:12:00Z</dcterms:created>
  <dcterms:modified xsi:type="dcterms:W3CDTF">2026-06-01T08:15:00Z</dcterms:modified>
</cp:coreProperties>
</file>